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CB97" w14:textId="2B73CD88" w:rsidR="007A6BFC" w:rsidRPr="00D215A6" w:rsidRDefault="00D76719">
      <w:pPr>
        <w:rPr>
          <w:rFonts w:ascii="Times New Roman" w:hAnsi="Times New Roman" w:cs="Times New Roman"/>
        </w:rPr>
      </w:pPr>
      <w:r w:rsidRPr="00D215A6">
        <w:rPr>
          <w:rFonts w:ascii="Times New Roman" w:hAnsi="Times New Roman" w:cs="Times New Roman"/>
        </w:rPr>
        <w:t xml:space="preserve">The </w:t>
      </w:r>
      <w:r w:rsidRPr="00D215A6">
        <w:rPr>
          <w:rFonts w:ascii="Times New Roman" w:hAnsi="Times New Roman" w:cs="Times New Roman"/>
          <w:b/>
          <w:bCs/>
          <w:i/>
          <w:iCs/>
        </w:rPr>
        <w:t>No Surprises Act of 2020</w:t>
      </w:r>
      <w:r w:rsidRPr="00D215A6">
        <w:rPr>
          <w:rFonts w:ascii="Times New Roman" w:hAnsi="Times New Roman" w:cs="Times New Roman"/>
        </w:rPr>
        <w:t xml:space="preserve"> went into effect January 1, 2022. This federal law mandates that health care providers notify </w:t>
      </w:r>
      <w:r w:rsidR="001D5E1C" w:rsidRPr="00D215A6">
        <w:rPr>
          <w:rFonts w:ascii="Times New Roman" w:hAnsi="Times New Roman" w:cs="Times New Roman"/>
        </w:rPr>
        <w:t xml:space="preserve">certain </w:t>
      </w:r>
      <w:r w:rsidRPr="00D215A6">
        <w:rPr>
          <w:rFonts w:ascii="Times New Roman" w:hAnsi="Times New Roman" w:cs="Times New Roman"/>
        </w:rPr>
        <w:t>patients in advance of billing charges that the patient should expect for specific services rendered. When a new patient schedules an appointment to see me, I explain at the time the appointment is scheduled what charge to expect, and now I also provide written notification. Charges for any recommended follow-up treatment are verbally explained at the time of scheduling the first follow-up visit, and now I also provide written notification.</w:t>
      </w:r>
      <w:r w:rsidR="001D5E1C" w:rsidRPr="00D215A6">
        <w:rPr>
          <w:rFonts w:ascii="Times New Roman" w:hAnsi="Times New Roman" w:cs="Times New Roman"/>
        </w:rPr>
        <w:t xml:space="preserve"> These requirements apply to self-pay and non-Medicare insured patients</w:t>
      </w:r>
      <w:r w:rsidR="00502A0F" w:rsidRPr="00D215A6">
        <w:rPr>
          <w:rFonts w:ascii="Times New Roman" w:hAnsi="Times New Roman" w:cs="Times New Roman"/>
        </w:rPr>
        <w:t>, regardless whether provided in person or via telehealth technologies</w:t>
      </w:r>
      <w:r w:rsidR="001D5E1C" w:rsidRPr="00D215A6">
        <w:rPr>
          <w:rFonts w:ascii="Times New Roman" w:hAnsi="Times New Roman" w:cs="Times New Roman"/>
        </w:rPr>
        <w:t xml:space="preserve">.  Below are descriptions (and CPT billing codes) for services I </w:t>
      </w:r>
      <w:r w:rsidR="00EC1247" w:rsidRPr="00D215A6">
        <w:rPr>
          <w:rFonts w:ascii="Times New Roman" w:hAnsi="Times New Roman" w:cs="Times New Roman"/>
        </w:rPr>
        <w:t>administer,</w:t>
      </w:r>
      <w:r w:rsidR="001D5E1C" w:rsidRPr="00D215A6">
        <w:rPr>
          <w:rFonts w:ascii="Times New Roman" w:hAnsi="Times New Roman" w:cs="Times New Roman"/>
        </w:rPr>
        <w:t xml:space="preserve"> and the charges associated with each specific service, as of January 1, 2022:</w:t>
      </w:r>
    </w:p>
    <w:p w14:paraId="56702FB6" w14:textId="098CCBD6" w:rsidR="001D5E1C" w:rsidRPr="0032252B" w:rsidRDefault="001D5E1C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>Initial diagnostic evaluation, 1 hour (90792 or 90791)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$350.00</w:t>
      </w:r>
    </w:p>
    <w:p w14:paraId="0FFBEB8D" w14:textId="77A7BE59" w:rsidR="001D5E1C" w:rsidRPr="0032252B" w:rsidRDefault="001D5E1C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 xml:space="preserve">Psychotherapy, with or without med mgmt, </w:t>
      </w:r>
      <w:r w:rsidR="00EC1247" w:rsidRPr="0032252B">
        <w:rPr>
          <w:rFonts w:ascii="Times New Roman" w:hAnsi="Times New Roman" w:cs="Times New Roman"/>
          <w:b/>
          <w:bCs/>
        </w:rPr>
        <w:t>25-30</w:t>
      </w:r>
      <w:r w:rsidRPr="0032252B">
        <w:rPr>
          <w:rFonts w:ascii="Times New Roman" w:hAnsi="Times New Roman" w:cs="Times New Roman"/>
          <w:b/>
          <w:bCs/>
        </w:rPr>
        <w:t xml:space="preserve"> min (90832)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$150.00</w:t>
      </w:r>
    </w:p>
    <w:p w14:paraId="43A22FA2" w14:textId="797491C7" w:rsidR="001D5E1C" w:rsidRPr="0032252B" w:rsidRDefault="001D5E1C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 xml:space="preserve">Psychotherapy, with or without med mgmt, </w:t>
      </w:r>
      <w:r w:rsidRPr="0032252B">
        <w:rPr>
          <w:rFonts w:ascii="Times New Roman" w:hAnsi="Times New Roman" w:cs="Times New Roman"/>
          <w:b/>
          <w:bCs/>
        </w:rPr>
        <w:t>45</w:t>
      </w:r>
      <w:r w:rsidRPr="0032252B">
        <w:rPr>
          <w:rFonts w:ascii="Times New Roman" w:hAnsi="Times New Roman" w:cs="Times New Roman"/>
          <w:b/>
          <w:bCs/>
        </w:rPr>
        <w:t xml:space="preserve"> min (9083</w:t>
      </w:r>
      <w:r w:rsidRPr="0032252B">
        <w:rPr>
          <w:rFonts w:ascii="Times New Roman" w:hAnsi="Times New Roman" w:cs="Times New Roman"/>
          <w:b/>
          <w:bCs/>
        </w:rPr>
        <w:t>4</w:t>
      </w:r>
      <w:r w:rsidRPr="0032252B">
        <w:rPr>
          <w:rFonts w:ascii="Times New Roman" w:hAnsi="Times New Roman" w:cs="Times New Roman"/>
          <w:b/>
          <w:bCs/>
        </w:rPr>
        <w:t>)</w:t>
      </w:r>
      <w:r w:rsidRPr="0032252B">
        <w:rPr>
          <w:rFonts w:ascii="Times New Roman" w:hAnsi="Times New Roman" w:cs="Times New Roman"/>
          <w:b/>
          <w:bCs/>
        </w:rPr>
        <w:t xml:space="preserve"> 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>$240.00</w:t>
      </w:r>
    </w:p>
    <w:p w14:paraId="2342A16F" w14:textId="75E3A570" w:rsidR="001D5E1C" w:rsidRPr="0032252B" w:rsidRDefault="001D5E1C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 xml:space="preserve">Psychotherapy, with or without med mgmt, </w:t>
      </w:r>
      <w:r w:rsidR="00EC1247" w:rsidRPr="0032252B">
        <w:rPr>
          <w:rFonts w:ascii="Times New Roman" w:hAnsi="Times New Roman" w:cs="Times New Roman"/>
          <w:b/>
          <w:bCs/>
        </w:rPr>
        <w:t>50-</w:t>
      </w:r>
      <w:r w:rsidRPr="0032252B">
        <w:rPr>
          <w:rFonts w:ascii="Times New Roman" w:hAnsi="Times New Roman" w:cs="Times New Roman"/>
          <w:b/>
          <w:bCs/>
        </w:rPr>
        <w:t>6</w:t>
      </w:r>
      <w:r w:rsidRPr="0032252B">
        <w:rPr>
          <w:rFonts w:ascii="Times New Roman" w:hAnsi="Times New Roman" w:cs="Times New Roman"/>
          <w:b/>
          <w:bCs/>
        </w:rPr>
        <w:t>0 min (9083</w:t>
      </w:r>
      <w:r w:rsidR="00502A0F" w:rsidRPr="0032252B">
        <w:rPr>
          <w:rFonts w:ascii="Times New Roman" w:hAnsi="Times New Roman" w:cs="Times New Roman"/>
          <w:b/>
          <w:bCs/>
        </w:rPr>
        <w:t>7</w:t>
      </w:r>
      <w:r w:rsidRPr="0032252B">
        <w:rPr>
          <w:rFonts w:ascii="Times New Roman" w:hAnsi="Times New Roman" w:cs="Times New Roman"/>
          <w:b/>
          <w:bCs/>
        </w:rPr>
        <w:t>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$300.00</w:t>
      </w:r>
    </w:p>
    <w:p w14:paraId="0611FF04" w14:textId="1257FF83" w:rsidR="001D5E1C" w:rsidRPr="0032252B" w:rsidRDefault="00FE3215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>Family</w:t>
      </w:r>
      <w:r w:rsidR="00EC1247" w:rsidRPr="0032252B">
        <w:rPr>
          <w:rFonts w:ascii="Times New Roman" w:hAnsi="Times New Roman" w:cs="Times New Roman"/>
          <w:b/>
          <w:bCs/>
        </w:rPr>
        <w:t>/couples</w:t>
      </w:r>
      <w:r w:rsidRPr="0032252B">
        <w:rPr>
          <w:rFonts w:ascii="Times New Roman" w:hAnsi="Times New Roman" w:cs="Times New Roman"/>
          <w:b/>
          <w:bCs/>
        </w:rPr>
        <w:t xml:space="preserve"> psychotherapy, 60 min (90847)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$300.00</w:t>
      </w:r>
    </w:p>
    <w:p w14:paraId="1D6A7F62" w14:textId="0809729D" w:rsidR="00C25886" w:rsidRPr="0032252B" w:rsidRDefault="00FE3215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>Problem-focused eval and med mgmt, ~15 min (99213)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$115.00</w:t>
      </w:r>
    </w:p>
    <w:p w14:paraId="016578CA" w14:textId="0EB12C75" w:rsidR="00C25886" w:rsidRPr="00D215A6" w:rsidRDefault="00C25886">
      <w:pPr>
        <w:rPr>
          <w:rFonts w:ascii="Times New Roman" w:hAnsi="Times New Roman" w:cs="Times New Roman"/>
        </w:rPr>
      </w:pPr>
      <w:r w:rsidRPr="00D215A6">
        <w:rPr>
          <w:rFonts w:ascii="Times New Roman" w:hAnsi="Times New Roman" w:cs="Times New Roman"/>
        </w:rPr>
        <w:t xml:space="preserve">Since both Traditional Medicare+Supplement and Medicare Advantage Plans place limits on the amounts that can be collected by participating providers such as myself, providers are prohibited from collecting more than the </w:t>
      </w:r>
      <w:r w:rsidR="00201BC0" w:rsidRPr="00D215A6">
        <w:rPr>
          <w:rFonts w:ascii="Times New Roman" w:hAnsi="Times New Roman" w:cs="Times New Roman"/>
        </w:rPr>
        <w:t xml:space="preserve">Medicare </w:t>
      </w:r>
      <w:r w:rsidRPr="00D215A6">
        <w:rPr>
          <w:rFonts w:ascii="Times New Roman" w:hAnsi="Times New Roman" w:cs="Times New Roman"/>
        </w:rPr>
        <w:t>allowable amounts</w:t>
      </w:r>
      <w:r w:rsidR="00201BC0" w:rsidRPr="00D215A6">
        <w:rPr>
          <w:rFonts w:ascii="Times New Roman" w:hAnsi="Times New Roman" w:cs="Times New Roman"/>
        </w:rPr>
        <w:t xml:space="preserve">. I include Medicare charges in this Notice for the sake of full disclosure. The payments I receive from Medicare are always substantially lower than the charged amounts. Also note that a single Medicare claim </w:t>
      </w:r>
      <w:r w:rsidR="00F3257A" w:rsidRPr="00D215A6">
        <w:rPr>
          <w:rFonts w:ascii="Times New Roman" w:hAnsi="Times New Roman" w:cs="Times New Roman"/>
        </w:rPr>
        <w:t>often</w:t>
      </w:r>
      <w:r w:rsidR="00201BC0" w:rsidRPr="00D215A6">
        <w:rPr>
          <w:rFonts w:ascii="Times New Roman" w:hAnsi="Times New Roman" w:cs="Times New Roman"/>
        </w:rPr>
        <w:t xml:space="preserve"> includes multiple charges. For example, it is permissible and common for me to include charges for both an Evaluation and Management service plus an add-on Psychotherapy component. This may clarify why, for Medicare patients, </w:t>
      </w:r>
      <w:r w:rsidR="00201BC0" w:rsidRPr="001D0249">
        <w:rPr>
          <w:rFonts w:ascii="Times New Roman" w:hAnsi="Times New Roman" w:cs="Times New Roman"/>
          <w:i/>
          <w:iCs/>
        </w:rPr>
        <w:t>your Explanation of Benefits</w:t>
      </w:r>
      <w:r w:rsidR="00201BC0" w:rsidRPr="00D215A6">
        <w:rPr>
          <w:rFonts w:ascii="Times New Roman" w:hAnsi="Times New Roman" w:cs="Times New Roman"/>
        </w:rPr>
        <w:t xml:space="preserve"> document often includes two separate charges for the same visit. </w:t>
      </w:r>
      <w:r w:rsidR="00D215A6" w:rsidRPr="00D215A6">
        <w:rPr>
          <w:rFonts w:ascii="Times New Roman" w:hAnsi="Times New Roman" w:cs="Times New Roman"/>
        </w:rPr>
        <w:t xml:space="preserve">Typical </w:t>
      </w:r>
      <w:r w:rsidR="00201BC0" w:rsidRPr="00D215A6">
        <w:rPr>
          <w:rFonts w:ascii="Times New Roman" w:hAnsi="Times New Roman" w:cs="Times New Roman"/>
        </w:rPr>
        <w:t>Medicare services (CPT code in parentheses) and charges are noted below, as of January 1, 2022:</w:t>
      </w:r>
    </w:p>
    <w:p w14:paraId="213A8D9A" w14:textId="37DB5A71" w:rsidR="00201BC0" w:rsidRPr="0032252B" w:rsidRDefault="00502A0F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>New P</w:t>
      </w:r>
      <w:r w:rsidR="00F3257A" w:rsidRPr="0032252B">
        <w:rPr>
          <w:rFonts w:ascii="Times New Roman" w:hAnsi="Times New Roman" w:cs="Times New Roman"/>
          <w:b/>
          <w:bCs/>
        </w:rPr>
        <w:t>atien</w:t>
      </w:r>
      <w:r w:rsidRPr="0032252B">
        <w:rPr>
          <w:rFonts w:ascii="Times New Roman" w:hAnsi="Times New Roman" w:cs="Times New Roman"/>
          <w:b/>
          <w:bCs/>
        </w:rPr>
        <w:t>t Moderate Complexity</w:t>
      </w:r>
      <w:r w:rsidRPr="0032252B">
        <w:rPr>
          <w:rFonts w:ascii="Times New Roman" w:hAnsi="Times New Roman" w:cs="Times New Roman"/>
          <w:b/>
          <w:bCs/>
        </w:rPr>
        <w:t>, ~</w:t>
      </w:r>
      <w:r w:rsidRPr="0032252B">
        <w:rPr>
          <w:rFonts w:ascii="Times New Roman" w:hAnsi="Times New Roman" w:cs="Times New Roman"/>
          <w:b/>
          <w:bCs/>
        </w:rPr>
        <w:t>45 min</w:t>
      </w:r>
      <w:r w:rsidRPr="0032252B">
        <w:rPr>
          <w:rFonts w:ascii="Times New Roman" w:hAnsi="Times New Roman" w:cs="Times New Roman"/>
          <w:b/>
          <w:bCs/>
        </w:rPr>
        <w:t xml:space="preserve"> (99204)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$250.00</w:t>
      </w:r>
    </w:p>
    <w:p w14:paraId="464C0852" w14:textId="6D7E9320" w:rsidR="00502A0F" w:rsidRPr="0032252B" w:rsidRDefault="00502A0F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>New Patient Comprehensive</w:t>
      </w:r>
      <w:r w:rsidRPr="0032252B">
        <w:rPr>
          <w:rFonts w:ascii="Times New Roman" w:hAnsi="Times New Roman" w:cs="Times New Roman"/>
          <w:b/>
          <w:bCs/>
        </w:rPr>
        <w:t>/High Complexity, ~60 min (99205)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$300.00</w:t>
      </w:r>
    </w:p>
    <w:p w14:paraId="03F09C9C" w14:textId="2BDF2544" w:rsidR="00F3257A" w:rsidRPr="0032252B" w:rsidRDefault="00F3257A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>Established patient, problem focused, ~20 min (99213)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$115.00</w:t>
      </w:r>
    </w:p>
    <w:p w14:paraId="77CA11E1" w14:textId="129566BD" w:rsidR="00F3257A" w:rsidRPr="0032252B" w:rsidRDefault="00F3257A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 xml:space="preserve">Established patient, </w:t>
      </w:r>
      <w:r w:rsidRPr="0032252B">
        <w:rPr>
          <w:rFonts w:ascii="Times New Roman" w:hAnsi="Times New Roman" w:cs="Times New Roman"/>
          <w:b/>
          <w:bCs/>
        </w:rPr>
        <w:t>detailed</w:t>
      </w:r>
      <w:r w:rsidRPr="0032252B">
        <w:rPr>
          <w:rFonts w:ascii="Times New Roman" w:hAnsi="Times New Roman" w:cs="Times New Roman"/>
          <w:b/>
          <w:bCs/>
        </w:rPr>
        <w:t>, ~</w:t>
      </w:r>
      <w:r w:rsidRPr="0032252B">
        <w:rPr>
          <w:rFonts w:ascii="Times New Roman" w:hAnsi="Times New Roman" w:cs="Times New Roman"/>
          <w:b/>
          <w:bCs/>
        </w:rPr>
        <w:t>3</w:t>
      </w:r>
      <w:r w:rsidRPr="0032252B">
        <w:rPr>
          <w:rFonts w:ascii="Times New Roman" w:hAnsi="Times New Roman" w:cs="Times New Roman"/>
          <w:b/>
          <w:bCs/>
        </w:rPr>
        <w:t>0 min (9921</w:t>
      </w:r>
      <w:r w:rsidRPr="0032252B">
        <w:rPr>
          <w:rFonts w:ascii="Times New Roman" w:hAnsi="Times New Roman" w:cs="Times New Roman"/>
          <w:b/>
          <w:bCs/>
        </w:rPr>
        <w:t>4</w:t>
      </w:r>
      <w:r w:rsidRPr="0032252B">
        <w:rPr>
          <w:rFonts w:ascii="Times New Roman" w:hAnsi="Times New Roman" w:cs="Times New Roman"/>
          <w:b/>
          <w:bCs/>
        </w:rPr>
        <w:t>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$135.00</w:t>
      </w:r>
    </w:p>
    <w:p w14:paraId="08932D3E" w14:textId="615F153E" w:rsidR="00F3257A" w:rsidRPr="0032252B" w:rsidRDefault="00F3257A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 xml:space="preserve">Established patient, </w:t>
      </w:r>
      <w:r w:rsidRPr="0032252B">
        <w:rPr>
          <w:rFonts w:ascii="Times New Roman" w:hAnsi="Times New Roman" w:cs="Times New Roman"/>
          <w:b/>
          <w:bCs/>
        </w:rPr>
        <w:t>complex</w:t>
      </w:r>
      <w:r w:rsidRPr="0032252B">
        <w:rPr>
          <w:rFonts w:ascii="Times New Roman" w:hAnsi="Times New Roman" w:cs="Times New Roman"/>
          <w:b/>
          <w:bCs/>
        </w:rPr>
        <w:t>, ~</w:t>
      </w:r>
      <w:r w:rsidRPr="0032252B">
        <w:rPr>
          <w:rFonts w:ascii="Times New Roman" w:hAnsi="Times New Roman" w:cs="Times New Roman"/>
          <w:b/>
          <w:bCs/>
        </w:rPr>
        <w:t>5</w:t>
      </w:r>
      <w:r w:rsidRPr="0032252B">
        <w:rPr>
          <w:rFonts w:ascii="Times New Roman" w:hAnsi="Times New Roman" w:cs="Times New Roman"/>
          <w:b/>
          <w:bCs/>
        </w:rPr>
        <w:t>0 min (9921</w:t>
      </w:r>
      <w:r w:rsidRPr="0032252B">
        <w:rPr>
          <w:rFonts w:ascii="Times New Roman" w:hAnsi="Times New Roman" w:cs="Times New Roman"/>
          <w:b/>
          <w:bCs/>
        </w:rPr>
        <w:t>5</w:t>
      </w:r>
      <w:r w:rsidRPr="0032252B">
        <w:rPr>
          <w:rFonts w:ascii="Times New Roman" w:hAnsi="Times New Roman" w:cs="Times New Roman"/>
          <w:b/>
          <w:bCs/>
        </w:rPr>
        <w:t>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$200.00</w:t>
      </w:r>
    </w:p>
    <w:p w14:paraId="17BED4BA" w14:textId="172C8E5C" w:rsidR="00F3257A" w:rsidRPr="0032252B" w:rsidRDefault="00F3257A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>Psychotherapy add-on, 16-37 minutes (90833)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$150.00</w:t>
      </w:r>
    </w:p>
    <w:p w14:paraId="4F09D568" w14:textId="049F73B4" w:rsidR="00502A0F" w:rsidRPr="0032252B" w:rsidRDefault="00F3257A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 xml:space="preserve">Psychotherapy add-on, </w:t>
      </w:r>
      <w:r w:rsidRPr="0032252B">
        <w:rPr>
          <w:rFonts w:ascii="Times New Roman" w:hAnsi="Times New Roman" w:cs="Times New Roman"/>
          <w:b/>
          <w:bCs/>
        </w:rPr>
        <w:t>38-53</w:t>
      </w:r>
      <w:r w:rsidRPr="0032252B">
        <w:rPr>
          <w:rFonts w:ascii="Times New Roman" w:hAnsi="Times New Roman" w:cs="Times New Roman"/>
          <w:b/>
          <w:bCs/>
        </w:rPr>
        <w:t xml:space="preserve"> minutes (9083</w:t>
      </w:r>
      <w:r w:rsidRPr="0032252B">
        <w:rPr>
          <w:rFonts w:ascii="Times New Roman" w:hAnsi="Times New Roman" w:cs="Times New Roman"/>
          <w:b/>
          <w:bCs/>
        </w:rPr>
        <w:t>4</w:t>
      </w:r>
      <w:r w:rsidRPr="0032252B">
        <w:rPr>
          <w:rFonts w:ascii="Times New Roman" w:hAnsi="Times New Roman" w:cs="Times New Roman"/>
          <w:b/>
          <w:bCs/>
        </w:rPr>
        <w:t>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$240.00</w:t>
      </w:r>
    </w:p>
    <w:p w14:paraId="742674C3" w14:textId="2AA5783F" w:rsidR="00F3257A" w:rsidRDefault="00F3257A">
      <w:pPr>
        <w:rPr>
          <w:rFonts w:ascii="Times New Roman" w:hAnsi="Times New Roman" w:cs="Times New Roman"/>
          <w:b/>
          <w:bCs/>
        </w:rPr>
      </w:pPr>
      <w:r w:rsidRPr="0032252B">
        <w:rPr>
          <w:rFonts w:ascii="Times New Roman" w:hAnsi="Times New Roman" w:cs="Times New Roman"/>
          <w:b/>
          <w:bCs/>
        </w:rPr>
        <w:t xml:space="preserve">Psychotherapy add-on, </w:t>
      </w:r>
      <w:r w:rsidRPr="0032252B">
        <w:rPr>
          <w:rFonts w:ascii="Times New Roman" w:hAnsi="Times New Roman" w:cs="Times New Roman"/>
          <w:b/>
          <w:bCs/>
        </w:rPr>
        <w:t>54-65</w:t>
      </w:r>
      <w:r w:rsidRPr="0032252B">
        <w:rPr>
          <w:rFonts w:ascii="Times New Roman" w:hAnsi="Times New Roman" w:cs="Times New Roman"/>
          <w:b/>
          <w:bCs/>
        </w:rPr>
        <w:t xml:space="preserve"> minutes (9083</w:t>
      </w:r>
      <w:r w:rsidRPr="0032252B">
        <w:rPr>
          <w:rFonts w:ascii="Times New Roman" w:hAnsi="Times New Roman" w:cs="Times New Roman"/>
          <w:b/>
          <w:bCs/>
        </w:rPr>
        <w:t>8</w:t>
      </w:r>
      <w:r w:rsidRPr="0032252B">
        <w:rPr>
          <w:rFonts w:ascii="Times New Roman" w:hAnsi="Times New Roman" w:cs="Times New Roman"/>
          <w:b/>
          <w:bCs/>
        </w:rPr>
        <w:t>)</w:t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</w:r>
      <w:r w:rsidRPr="0032252B">
        <w:rPr>
          <w:rFonts w:ascii="Times New Roman" w:hAnsi="Times New Roman" w:cs="Times New Roman"/>
          <w:b/>
          <w:bCs/>
        </w:rPr>
        <w:tab/>
        <w:t>$290.00</w:t>
      </w:r>
    </w:p>
    <w:p w14:paraId="0A4B3892" w14:textId="657174EB" w:rsidR="00201BC0" w:rsidRDefault="0032252B">
      <w:pPr>
        <w:rPr>
          <w:rFonts w:ascii="Times New Roman" w:hAnsi="Times New Roman" w:cs="Times New Roman"/>
        </w:rPr>
      </w:pPr>
      <w:r w:rsidRPr="0032252B">
        <w:rPr>
          <w:rFonts w:ascii="Times New Roman" w:hAnsi="Times New Roman" w:cs="Times New Roman"/>
        </w:rPr>
        <w:t>For patient signature: I acknowledge</w:t>
      </w:r>
      <w:r>
        <w:rPr>
          <w:rFonts w:ascii="Times New Roman" w:hAnsi="Times New Roman" w:cs="Times New Roman"/>
        </w:rPr>
        <w:t xml:space="preserve"> receiving and understanding the information above:</w:t>
      </w:r>
    </w:p>
    <w:p w14:paraId="5A1BC736" w14:textId="7401C150" w:rsidR="0032252B" w:rsidRPr="0032252B" w:rsidRDefault="0032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Signed:___________________________________________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Date:__________________</w:t>
      </w:r>
    </w:p>
    <w:sectPr w:rsidR="0032252B" w:rsidRPr="003225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C14C" w14:textId="77777777" w:rsidR="00F469AF" w:rsidRDefault="00F469AF" w:rsidP="00D215A6">
      <w:pPr>
        <w:spacing w:after="0" w:line="240" w:lineRule="auto"/>
      </w:pPr>
      <w:r>
        <w:separator/>
      </w:r>
    </w:p>
  </w:endnote>
  <w:endnote w:type="continuationSeparator" w:id="0">
    <w:p w14:paraId="65FA7AFE" w14:textId="77777777" w:rsidR="00F469AF" w:rsidRDefault="00F469AF" w:rsidP="00D2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4AD1" w14:textId="411C772A" w:rsidR="001D0249" w:rsidRDefault="001D0249">
    <w:pPr>
      <w:pStyle w:val="Footer"/>
    </w:pPr>
    <w:r>
      <w:t>Revised: February 20, 2022</w:t>
    </w:r>
  </w:p>
  <w:p w14:paraId="3ECCBE42" w14:textId="77777777" w:rsidR="001D0249" w:rsidRDefault="001D0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29D8" w14:textId="77777777" w:rsidR="00F469AF" w:rsidRDefault="00F469AF" w:rsidP="00D215A6">
      <w:pPr>
        <w:spacing w:after="0" w:line="240" w:lineRule="auto"/>
      </w:pPr>
      <w:r>
        <w:separator/>
      </w:r>
    </w:p>
  </w:footnote>
  <w:footnote w:type="continuationSeparator" w:id="0">
    <w:p w14:paraId="3CF24A42" w14:textId="77777777" w:rsidR="00F469AF" w:rsidRDefault="00F469AF" w:rsidP="00D2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25BC" w14:textId="58C6B99A" w:rsidR="00D215A6" w:rsidRPr="00D215A6" w:rsidRDefault="00D215A6" w:rsidP="00D215A6">
    <w:pPr>
      <w:pStyle w:val="Header"/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D215A6">
      <w:rPr>
        <w:rFonts w:ascii="Times New Roman" w:hAnsi="Times New Roman" w:cs="Times New Roman"/>
        <w:b/>
        <w:bCs/>
        <w:i/>
        <w:iCs/>
        <w:sz w:val="36"/>
        <w:szCs w:val="36"/>
      </w:rPr>
      <w:t>Joseph Bryer, M.D.</w:t>
    </w:r>
  </w:p>
  <w:p w14:paraId="5ACB2AA7" w14:textId="13D72BD9" w:rsidR="00D215A6" w:rsidRPr="00D215A6" w:rsidRDefault="00D215A6" w:rsidP="00D215A6">
    <w:pPr>
      <w:pStyle w:val="Header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D215A6">
      <w:rPr>
        <w:rFonts w:ascii="Times New Roman" w:hAnsi="Times New Roman" w:cs="Times New Roman"/>
        <w:i/>
        <w:iCs/>
        <w:sz w:val="18"/>
        <w:szCs w:val="18"/>
      </w:rPr>
      <w:t>Diplomate, American Board of Psychiatry &amp; Neurology, with added qualifications in Geriatric Psychiatry</w:t>
    </w:r>
  </w:p>
  <w:p w14:paraId="40B9DD87" w14:textId="1AC0CDB6" w:rsidR="00D215A6" w:rsidRPr="0032252B" w:rsidRDefault="00D215A6" w:rsidP="00D215A6">
    <w:pPr>
      <w:pStyle w:val="Header"/>
      <w:jc w:val="center"/>
      <w:rPr>
        <w:rFonts w:ascii="Times New Roman" w:hAnsi="Times New Roman" w:cs="Times New Roman"/>
        <w:b/>
        <w:bCs/>
      </w:rPr>
    </w:pPr>
    <w:r w:rsidRPr="0032252B">
      <w:rPr>
        <w:rFonts w:ascii="Times New Roman" w:hAnsi="Times New Roman" w:cs="Times New Roman"/>
        <w:b/>
        <w:bCs/>
      </w:rPr>
      <w:t>1521 Concord Pike, Suite 301, Wilmington Delaware 19803</w:t>
    </w:r>
  </w:p>
  <w:p w14:paraId="71A087CC" w14:textId="41D4359B" w:rsidR="00D215A6" w:rsidRPr="0032252B" w:rsidRDefault="00D215A6" w:rsidP="00D215A6">
    <w:pPr>
      <w:pStyle w:val="Header"/>
      <w:jc w:val="center"/>
      <w:rPr>
        <w:rFonts w:ascii="Times New Roman" w:hAnsi="Times New Roman" w:cs="Times New Roman"/>
        <w:b/>
        <w:bCs/>
      </w:rPr>
    </w:pPr>
    <w:r w:rsidRPr="0032252B">
      <w:rPr>
        <w:rFonts w:ascii="Times New Roman" w:hAnsi="Times New Roman" w:cs="Times New Roman"/>
        <w:b/>
        <w:bCs/>
      </w:rPr>
      <w:t>Telephone: (302) 426-9440        Facsimile: (302) 426-0329      Email: jb@josephbryer.com</w:t>
    </w:r>
  </w:p>
  <w:p w14:paraId="4FC3A62F" w14:textId="77777777" w:rsidR="00D215A6" w:rsidRDefault="00D21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19"/>
    <w:rsid w:val="001D0249"/>
    <w:rsid w:val="001D5E1C"/>
    <w:rsid w:val="00201BC0"/>
    <w:rsid w:val="0032252B"/>
    <w:rsid w:val="00425EF2"/>
    <w:rsid w:val="00502A0F"/>
    <w:rsid w:val="007A6BFC"/>
    <w:rsid w:val="00C25886"/>
    <w:rsid w:val="00D215A6"/>
    <w:rsid w:val="00D76719"/>
    <w:rsid w:val="00EC1247"/>
    <w:rsid w:val="00F3257A"/>
    <w:rsid w:val="00F469AF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20CA"/>
  <w15:chartTrackingRefBased/>
  <w15:docId w15:val="{219D2965-630F-4E4C-985F-1A9371F1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A6"/>
  </w:style>
  <w:style w:type="paragraph" w:styleId="Footer">
    <w:name w:val="footer"/>
    <w:basedOn w:val="Normal"/>
    <w:link w:val="FooterChar"/>
    <w:uiPriority w:val="99"/>
    <w:unhideWhenUsed/>
    <w:rsid w:val="00D2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8</cp:revision>
  <cp:lastPrinted>2022-02-20T18:34:00Z</cp:lastPrinted>
  <dcterms:created xsi:type="dcterms:W3CDTF">2022-02-20T17:23:00Z</dcterms:created>
  <dcterms:modified xsi:type="dcterms:W3CDTF">2022-02-20T18:39:00Z</dcterms:modified>
</cp:coreProperties>
</file>